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ED" w:rsidRDefault="001F2423" w:rsidP="001F2423">
      <w:pPr>
        <w:jc w:val="center"/>
        <w:rPr>
          <w:rFonts w:ascii="ＭＳ ゴシック" w:eastAsia="ＭＳ ゴシック" w:hAnsi="ＭＳ ゴシック"/>
          <w:sz w:val="24"/>
        </w:rPr>
      </w:pPr>
      <w:r>
        <w:rPr>
          <w:rFonts w:ascii="ＭＳ ゴシック" w:eastAsia="ＭＳ ゴシック" w:hAnsi="ＭＳ ゴシック" w:hint="eastAsia"/>
          <w:sz w:val="24"/>
        </w:rPr>
        <w:t>令和３年度エコパートナー環境学習等業務委託事業募集要項</w:t>
      </w:r>
      <w:r w:rsidR="00263CF5">
        <w:rPr>
          <w:rFonts w:ascii="ＭＳ ゴシック" w:eastAsia="ＭＳ ゴシック" w:hAnsi="ＭＳ ゴシック" w:hint="eastAsia"/>
          <w:sz w:val="24"/>
        </w:rPr>
        <w:t>（第１回募集分）</w:t>
      </w:r>
    </w:p>
    <w:p w:rsidR="001F2423" w:rsidRDefault="001F2423" w:rsidP="001F2423">
      <w:pPr>
        <w:jc w:val="center"/>
        <w:rPr>
          <w:rFonts w:ascii="ＭＳ ゴシック" w:eastAsia="ＭＳ ゴシック" w:hAnsi="ＭＳ ゴシック"/>
          <w:sz w:val="24"/>
        </w:rPr>
      </w:pPr>
    </w:p>
    <w:p w:rsidR="001F2423" w:rsidRPr="001F2423" w:rsidRDefault="001F2423" w:rsidP="001F2423">
      <w:pPr>
        <w:pStyle w:val="a3"/>
        <w:numPr>
          <w:ilvl w:val="0"/>
          <w:numId w:val="1"/>
        </w:numPr>
        <w:ind w:leftChars="0"/>
        <w:jc w:val="left"/>
        <w:rPr>
          <w:rFonts w:ascii="ＭＳ 明朝" w:eastAsia="ＭＳ 明朝" w:hAnsi="ＭＳ 明朝"/>
        </w:rPr>
      </w:pPr>
      <w:r w:rsidRPr="001F2423">
        <w:rPr>
          <w:rFonts w:ascii="ＭＳ 明朝" w:eastAsia="ＭＳ 明朝" w:hAnsi="ＭＳ 明朝" w:hint="eastAsia"/>
        </w:rPr>
        <w:t>事業の概要</w:t>
      </w:r>
    </w:p>
    <w:p w:rsidR="001F2423" w:rsidRPr="001F2423" w:rsidRDefault="001F2423" w:rsidP="001F2423">
      <w:pPr>
        <w:pStyle w:val="a3"/>
        <w:numPr>
          <w:ilvl w:val="0"/>
          <w:numId w:val="2"/>
        </w:numPr>
        <w:ind w:leftChars="0"/>
        <w:jc w:val="left"/>
        <w:rPr>
          <w:rFonts w:ascii="ＭＳ 明朝" w:eastAsia="ＭＳ 明朝" w:hAnsi="ＭＳ 明朝"/>
        </w:rPr>
      </w:pPr>
      <w:r w:rsidRPr="001F2423">
        <w:rPr>
          <w:rFonts w:ascii="ＭＳ 明朝" w:eastAsia="ＭＳ 明朝" w:hAnsi="ＭＳ 明朝" w:hint="eastAsia"/>
        </w:rPr>
        <w:t>事業名</w:t>
      </w:r>
    </w:p>
    <w:p w:rsidR="001F2423" w:rsidRDefault="001F2423" w:rsidP="001F2423">
      <w:pPr>
        <w:pStyle w:val="a3"/>
        <w:ind w:leftChars="0" w:left="930" w:firstLineChars="100" w:firstLine="210"/>
        <w:jc w:val="left"/>
        <w:rPr>
          <w:rFonts w:ascii="ＭＳ 明朝" w:eastAsia="ＭＳ 明朝" w:hAnsi="ＭＳ 明朝"/>
        </w:rPr>
      </w:pPr>
      <w:r>
        <w:rPr>
          <w:rFonts w:ascii="ＭＳ 明朝" w:eastAsia="ＭＳ 明朝" w:hAnsi="ＭＳ 明朝" w:hint="eastAsia"/>
        </w:rPr>
        <w:t>エコパートナー環境学習等業務委託事業</w:t>
      </w:r>
    </w:p>
    <w:p w:rsidR="001F2423" w:rsidRPr="001F2423" w:rsidRDefault="001F2423" w:rsidP="001F2423">
      <w:pPr>
        <w:pStyle w:val="a3"/>
        <w:numPr>
          <w:ilvl w:val="0"/>
          <w:numId w:val="2"/>
        </w:numPr>
        <w:ind w:leftChars="0"/>
        <w:jc w:val="left"/>
        <w:rPr>
          <w:rFonts w:ascii="ＭＳ 明朝" w:eastAsia="ＭＳ 明朝" w:hAnsi="ＭＳ 明朝"/>
        </w:rPr>
      </w:pPr>
      <w:r w:rsidRPr="001F2423">
        <w:rPr>
          <w:rFonts w:ascii="ＭＳ 明朝" w:eastAsia="ＭＳ 明朝" w:hAnsi="ＭＳ 明朝" w:hint="eastAsia"/>
        </w:rPr>
        <w:t>目的</w:t>
      </w:r>
    </w:p>
    <w:p w:rsidR="001F2423" w:rsidRDefault="001F2423" w:rsidP="001F2423">
      <w:pPr>
        <w:pStyle w:val="a3"/>
        <w:ind w:leftChars="0" w:left="930"/>
        <w:jc w:val="left"/>
        <w:rPr>
          <w:rFonts w:ascii="ＭＳ 明朝" w:eastAsia="ＭＳ 明朝" w:hAnsi="ＭＳ 明朝"/>
        </w:rPr>
      </w:pPr>
      <w:r>
        <w:rPr>
          <w:rFonts w:ascii="ＭＳ 明朝" w:eastAsia="ＭＳ 明朝" w:hAnsi="ＭＳ 明朝" w:hint="eastAsia"/>
        </w:rPr>
        <w:t xml:space="preserve">　市民が、人と環境との関わりについて理解と認識を深めることにより、良好な環境を目指し、環境に配慮した行動がとれるよう、より質の高い環境学習等を提供する事業の推進を目的とする。</w:t>
      </w:r>
    </w:p>
    <w:p w:rsidR="001F2423" w:rsidRPr="001F2423" w:rsidRDefault="001F2423" w:rsidP="001F2423">
      <w:pPr>
        <w:pStyle w:val="a3"/>
        <w:numPr>
          <w:ilvl w:val="0"/>
          <w:numId w:val="2"/>
        </w:numPr>
        <w:ind w:leftChars="0"/>
        <w:jc w:val="left"/>
        <w:rPr>
          <w:rFonts w:ascii="ＭＳ 明朝" w:eastAsia="ＭＳ 明朝" w:hAnsi="ＭＳ 明朝"/>
        </w:rPr>
      </w:pPr>
      <w:r w:rsidRPr="001F2423">
        <w:rPr>
          <w:rFonts w:ascii="ＭＳ 明朝" w:eastAsia="ＭＳ 明朝" w:hAnsi="ＭＳ 明朝" w:hint="eastAsia"/>
        </w:rPr>
        <w:t>業務内容</w:t>
      </w:r>
    </w:p>
    <w:p w:rsidR="001F2423" w:rsidRDefault="001F2423" w:rsidP="001F2423">
      <w:pPr>
        <w:pStyle w:val="a3"/>
        <w:ind w:leftChars="0" w:left="930"/>
        <w:jc w:val="left"/>
        <w:rPr>
          <w:rFonts w:ascii="ＭＳ 明朝" w:eastAsia="ＭＳ 明朝" w:hAnsi="ＭＳ 明朝"/>
        </w:rPr>
      </w:pPr>
      <w:r>
        <w:rPr>
          <w:rFonts w:ascii="ＭＳ 明朝" w:eastAsia="ＭＳ 明朝" w:hAnsi="ＭＳ 明朝" w:hint="eastAsia"/>
        </w:rPr>
        <w:t xml:space="preserve">　上記目的を達成できるような事業内容であり、市内で四日市公害と環境未来館が実施するものとしてふさわしいもの。</w:t>
      </w:r>
    </w:p>
    <w:p w:rsidR="001F2423" w:rsidRPr="001F2423" w:rsidRDefault="001F2423" w:rsidP="001F2423">
      <w:pPr>
        <w:pStyle w:val="a3"/>
        <w:numPr>
          <w:ilvl w:val="0"/>
          <w:numId w:val="2"/>
        </w:numPr>
        <w:ind w:leftChars="0"/>
        <w:jc w:val="left"/>
        <w:rPr>
          <w:rFonts w:ascii="ＭＳ 明朝" w:eastAsia="ＭＳ 明朝" w:hAnsi="ＭＳ 明朝"/>
        </w:rPr>
      </w:pPr>
      <w:r w:rsidRPr="001F2423">
        <w:rPr>
          <w:rFonts w:ascii="ＭＳ 明朝" w:eastAsia="ＭＳ 明朝" w:hAnsi="ＭＳ 明朝" w:hint="eastAsia"/>
        </w:rPr>
        <w:t>募集期間</w:t>
      </w:r>
    </w:p>
    <w:p w:rsidR="001F2423" w:rsidRDefault="00263CF5" w:rsidP="001F2423">
      <w:pPr>
        <w:pStyle w:val="a3"/>
        <w:ind w:leftChars="0" w:left="930"/>
        <w:jc w:val="left"/>
        <w:rPr>
          <w:rFonts w:ascii="ＭＳ 明朝" w:eastAsia="ＭＳ 明朝" w:hAnsi="ＭＳ 明朝"/>
        </w:rPr>
      </w:pPr>
      <w:r>
        <w:rPr>
          <w:rFonts w:ascii="ＭＳ 明朝" w:eastAsia="ＭＳ 明朝" w:hAnsi="ＭＳ 明朝" w:hint="eastAsia"/>
        </w:rPr>
        <w:t xml:space="preserve">　令和３年４月１０日から令和３年４</w:t>
      </w:r>
      <w:r w:rsidR="001F2423">
        <w:rPr>
          <w:rFonts w:ascii="ＭＳ 明朝" w:eastAsia="ＭＳ 明朝" w:hAnsi="ＭＳ 明朝" w:hint="eastAsia"/>
        </w:rPr>
        <w:t>月２５日まで</w:t>
      </w:r>
    </w:p>
    <w:p w:rsidR="003C311A" w:rsidRPr="00263CF5" w:rsidRDefault="00263CF5" w:rsidP="00263CF5">
      <w:pPr>
        <w:pStyle w:val="a3"/>
        <w:ind w:leftChars="0" w:left="930"/>
        <w:jc w:val="left"/>
        <w:rPr>
          <w:rFonts w:ascii="ＭＳ 明朝" w:eastAsia="ＭＳ 明朝" w:hAnsi="ＭＳ 明朝"/>
        </w:rPr>
      </w:pPr>
      <w:r>
        <w:rPr>
          <w:rFonts w:ascii="ＭＳ 明朝" w:eastAsia="ＭＳ 明朝" w:hAnsi="ＭＳ 明朝" w:hint="eastAsia"/>
        </w:rPr>
        <w:t xml:space="preserve">　（事業実施期間は令和３年７月１日から令和４年３月２１</w:t>
      </w:r>
      <w:r w:rsidR="001F2423">
        <w:rPr>
          <w:rFonts w:ascii="ＭＳ 明朝" w:eastAsia="ＭＳ 明朝" w:hAnsi="ＭＳ 明朝" w:hint="eastAsia"/>
        </w:rPr>
        <w:t>日まで）</w:t>
      </w:r>
    </w:p>
    <w:p w:rsidR="00340087" w:rsidRPr="00340087" w:rsidRDefault="00340087" w:rsidP="00340087">
      <w:pPr>
        <w:pStyle w:val="a3"/>
        <w:numPr>
          <w:ilvl w:val="0"/>
          <w:numId w:val="2"/>
        </w:numPr>
        <w:ind w:leftChars="0"/>
        <w:jc w:val="left"/>
        <w:rPr>
          <w:rFonts w:ascii="ＭＳ 明朝" w:eastAsia="ＭＳ 明朝" w:hAnsi="ＭＳ 明朝"/>
        </w:rPr>
      </w:pPr>
      <w:r w:rsidRPr="00340087">
        <w:rPr>
          <w:rFonts w:ascii="ＭＳ 明朝" w:eastAsia="ＭＳ 明朝" w:hAnsi="ＭＳ 明朝" w:hint="eastAsia"/>
        </w:rPr>
        <w:t>実施場所</w:t>
      </w:r>
    </w:p>
    <w:p w:rsidR="00340087" w:rsidRDefault="00340087" w:rsidP="00340087">
      <w:pPr>
        <w:pStyle w:val="a3"/>
        <w:ind w:leftChars="0" w:left="930"/>
        <w:jc w:val="left"/>
        <w:rPr>
          <w:rFonts w:ascii="ＭＳ 明朝" w:eastAsia="ＭＳ 明朝" w:hAnsi="ＭＳ 明朝"/>
        </w:rPr>
      </w:pPr>
      <w:r>
        <w:rPr>
          <w:rFonts w:ascii="ＭＳ 明朝" w:eastAsia="ＭＳ 明朝" w:hAnsi="ＭＳ 明朝" w:hint="eastAsia"/>
        </w:rPr>
        <w:t xml:space="preserve">　四日市市内</w:t>
      </w:r>
    </w:p>
    <w:p w:rsidR="00340087" w:rsidRPr="00340087" w:rsidRDefault="00263CF5" w:rsidP="00340087">
      <w:pPr>
        <w:pStyle w:val="a3"/>
        <w:numPr>
          <w:ilvl w:val="0"/>
          <w:numId w:val="2"/>
        </w:numPr>
        <w:ind w:leftChars="0"/>
        <w:jc w:val="left"/>
        <w:rPr>
          <w:rFonts w:ascii="ＭＳ 明朝" w:eastAsia="ＭＳ 明朝" w:hAnsi="ＭＳ 明朝"/>
        </w:rPr>
      </w:pPr>
      <w:r>
        <w:rPr>
          <w:rFonts w:ascii="ＭＳ 明朝" w:eastAsia="ＭＳ 明朝" w:hAnsi="ＭＳ 明朝" w:hint="eastAsia"/>
        </w:rPr>
        <w:t>予算上限</w:t>
      </w:r>
    </w:p>
    <w:p w:rsidR="00263CF5" w:rsidRDefault="00340087" w:rsidP="00263CF5">
      <w:pPr>
        <w:pStyle w:val="a3"/>
        <w:ind w:leftChars="0" w:left="930"/>
        <w:jc w:val="left"/>
        <w:rPr>
          <w:rFonts w:ascii="ＭＳ 明朝" w:eastAsia="ＭＳ 明朝" w:hAnsi="ＭＳ 明朝"/>
        </w:rPr>
      </w:pPr>
      <w:r>
        <w:rPr>
          <w:rFonts w:ascii="ＭＳ 明朝" w:eastAsia="ＭＳ 明朝" w:hAnsi="ＭＳ 明朝" w:hint="eastAsia"/>
        </w:rPr>
        <w:t xml:space="preserve">　１事業</w:t>
      </w:r>
      <w:r w:rsidR="00263CF5">
        <w:rPr>
          <w:rFonts w:ascii="ＭＳ 明朝" w:eastAsia="ＭＳ 明朝" w:hAnsi="ＭＳ 明朝" w:hint="eastAsia"/>
        </w:rPr>
        <w:t>につき</w:t>
      </w:r>
      <w:r>
        <w:rPr>
          <w:rFonts w:ascii="ＭＳ 明朝" w:eastAsia="ＭＳ 明朝" w:hAnsi="ＭＳ 明朝" w:hint="eastAsia"/>
        </w:rPr>
        <w:t xml:space="preserve">５０，０００円（税別）　</w:t>
      </w:r>
    </w:p>
    <w:p w:rsidR="00263CF5" w:rsidRDefault="00263CF5" w:rsidP="00263CF5">
      <w:pPr>
        <w:pStyle w:val="a3"/>
        <w:numPr>
          <w:ilvl w:val="0"/>
          <w:numId w:val="2"/>
        </w:numPr>
        <w:ind w:leftChars="0"/>
        <w:jc w:val="left"/>
        <w:rPr>
          <w:rFonts w:ascii="ＭＳ 明朝" w:eastAsia="ＭＳ 明朝" w:hAnsi="ＭＳ 明朝"/>
        </w:rPr>
      </w:pPr>
      <w:r>
        <w:rPr>
          <w:rFonts w:ascii="ＭＳ 明朝" w:eastAsia="ＭＳ 明朝" w:hAnsi="ＭＳ 明朝" w:hint="eastAsia"/>
        </w:rPr>
        <w:t>募集件数</w:t>
      </w:r>
    </w:p>
    <w:p w:rsidR="00263CF5" w:rsidRPr="00263CF5" w:rsidRDefault="00263CF5" w:rsidP="00263CF5">
      <w:pPr>
        <w:pStyle w:val="a3"/>
        <w:ind w:leftChars="0" w:left="930"/>
        <w:jc w:val="left"/>
        <w:rPr>
          <w:rFonts w:ascii="ＭＳ 明朝" w:eastAsia="ＭＳ 明朝" w:hAnsi="ＭＳ 明朝"/>
        </w:rPr>
      </w:pPr>
      <w:r>
        <w:rPr>
          <w:rFonts w:ascii="ＭＳ 明朝" w:eastAsia="ＭＳ 明朝" w:hAnsi="ＭＳ 明朝" w:hint="eastAsia"/>
        </w:rPr>
        <w:t xml:space="preserve">　２０件　※第１回は１２件程度の募集を予定</w:t>
      </w:r>
    </w:p>
    <w:p w:rsidR="00340087" w:rsidRDefault="00340087" w:rsidP="00340087">
      <w:pPr>
        <w:jc w:val="left"/>
        <w:rPr>
          <w:rFonts w:ascii="ＭＳ 明朝" w:eastAsia="ＭＳ 明朝" w:hAnsi="ＭＳ 明朝"/>
        </w:rPr>
      </w:pPr>
    </w:p>
    <w:p w:rsidR="00340087" w:rsidRPr="00340087" w:rsidRDefault="00340087" w:rsidP="00340087">
      <w:pPr>
        <w:pStyle w:val="a3"/>
        <w:numPr>
          <w:ilvl w:val="0"/>
          <w:numId w:val="1"/>
        </w:numPr>
        <w:ind w:leftChars="0"/>
        <w:jc w:val="left"/>
        <w:rPr>
          <w:rFonts w:ascii="ＭＳ 明朝" w:eastAsia="ＭＳ 明朝" w:hAnsi="ＭＳ 明朝"/>
        </w:rPr>
      </w:pPr>
      <w:r w:rsidRPr="00340087">
        <w:rPr>
          <w:rFonts w:ascii="ＭＳ 明朝" w:eastAsia="ＭＳ 明朝" w:hAnsi="ＭＳ 明朝" w:hint="eastAsia"/>
        </w:rPr>
        <w:t>日程</w:t>
      </w:r>
    </w:p>
    <w:tbl>
      <w:tblPr>
        <w:tblStyle w:val="a4"/>
        <w:tblW w:w="0" w:type="auto"/>
        <w:tblLook w:val="04A0" w:firstRow="1" w:lastRow="0" w:firstColumn="1" w:lastColumn="0" w:noHBand="0" w:noVBand="1"/>
      </w:tblPr>
      <w:tblGrid>
        <w:gridCol w:w="4247"/>
        <w:gridCol w:w="4247"/>
      </w:tblGrid>
      <w:tr w:rsidR="00340087" w:rsidTr="00340087">
        <w:tc>
          <w:tcPr>
            <w:tcW w:w="4247" w:type="dxa"/>
          </w:tcPr>
          <w:p w:rsidR="00340087" w:rsidRDefault="00340087" w:rsidP="00340087">
            <w:pPr>
              <w:jc w:val="left"/>
              <w:rPr>
                <w:rFonts w:ascii="ＭＳ 明朝" w:eastAsia="ＭＳ 明朝" w:hAnsi="ＭＳ 明朝"/>
              </w:rPr>
            </w:pPr>
            <w:r>
              <w:rPr>
                <w:rFonts w:ascii="ＭＳ 明朝" w:eastAsia="ＭＳ 明朝" w:hAnsi="ＭＳ 明朝" w:hint="eastAsia"/>
              </w:rPr>
              <w:t>令和３年４月１０日（土）</w:t>
            </w:r>
          </w:p>
        </w:tc>
        <w:tc>
          <w:tcPr>
            <w:tcW w:w="4247" w:type="dxa"/>
          </w:tcPr>
          <w:p w:rsidR="00340087" w:rsidRDefault="00340087" w:rsidP="00340087">
            <w:pPr>
              <w:jc w:val="left"/>
              <w:rPr>
                <w:rFonts w:ascii="ＭＳ 明朝" w:eastAsia="ＭＳ 明朝" w:hAnsi="ＭＳ 明朝"/>
              </w:rPr>
            </w:pPr>
            <w:r>
              <w:rPr>
                <w:rFonts w:ascii="ＭＳ 明朝" w:eastAsia="ＭＳ 明朝" w:hAnsi="ＭＳ 明朝" w:hint="eastAsia"/>
              </w:rPr>
              <w:t>募集要項等の配布・事業提案受付開始</w:t>
            </w:r>
          </w:p>
        </w:tc>
      </w:tr>
      <w:tr w:rsidR="00340087" w:rsidTr="00340087">
        <w:tc>
          <w:tcPr>
            <w:tcW w:w="4247" w:type="dxa"/>
          </w:tcPr>
          <w:p w:rsidR="00340087" w:rsidRDefault="00340087" w:rsidP="00340087">
            <w:pPr>
              <w:jc w:val="left"/>
              <w:rPr>
                <w:rFonts w:ascii="ＭＳ 明朝" w:eastAsia="ＭＳ 明朝" w:hAnsi="ＭＳ 明朝"/>
              </w:rPr>
            </w:pPr>
            <w:r>
              <w:rPr>
                <w:rFonts w:ascii="ＭＳ 明朝" w:eastAsia="ＭＳ 明朝" w:hAnsi="ＭＳ 明朝" w:hint="eastAsia"/>
              </w:rPr>
              <w:t>令和３年４月２５日</w:t>
            </w:r>
            <w:r w:rsidR="00CA331B">
              <w:rPr>
                <w:rFonts w:ascii="ＭＳ 明朝" w:eastAsia="ＭＳ 明朝" w:hAnsi="ＭＳ 明朝" w:hint="eastAsia"/>
              </w:rPr>
              <w:t>（日）</w:t>
            </w:r>
          </w:p>
        </w:tc>
        <w:tc>
          <w:tcPr>
            <w:tcW w:w="4247" w:type="dxa"/>
          </w:tcPr>
          <w:p w:rsidR="00340087" w:rsidRDefault="00340087" w:rsidP="00340087">
            <w:pPr>
              <w:jc w:val="left"/>
              <w:rPr>
                <w:rFonts w:ascii="ＭＳ 明朝" w:eastAsia="ＭＳ 明朝" w:hAnsi="ＭＳ 明朝"/>
              </w:rPr>
            </w:pPr>
            <w:r>
              <w:rPr>
                <w:rFonts w:ascii="ＭＳ 明朝" w:eastAsia="ＭＳ 明朝" w:hAnsi="ＭＳ 明朝" w:hint="eastAsia"/>
              </w:rPr>
              <w:t>事業提案の締め切り</w:t>
            </w:r>
          </w:p>
        </w:tc>
      </w:tr>
      <w:tr w:rsidR="00340087" w:rsidTr="00340087">
        <w:tc>
          <w:tcPr>
            <w:tcW w:w="4247" w:type="dxa"/>
          </w:tcPr>
          <w:p w:rsidR="00340087" w:rsidRDefault="00340087" w:rsidP="00340087">
            <w:pPr>
              <w:jc w:val="left"/>
              <w:rPr>
                <w:rFonts w:ascii="ＭＳ 明朝" w:eastAsia="ＭＳ 明朝" w:hAnsi="ＭＳ 明朝"/>
              </w:rPr>
            </w:pPr>
            <w:r>
              <w:rPr>
                <w:rFonts w:ascii="ＭＳ 明朝" w:eastAsia="ＭＳ 明朝" w:hAnsi="ＭＳ 明朝" w:hint="eastAsia"/>
              </w:rPr>
              <w:t>令和３年５</w:t>
            </w:r>
            <w:r w:rsidR="00263CF5">
              <w:rPr>
                <w:rFonts w:ascii="ＭＳ 明朝" w:eastAsia="ＭＳ 明朝" w:hAnsi="ＭＳ 明朝" w:hint="eastAsia"/>
              </w:rPr>
              <w:t>月中旬</w:t>
            </w:r>
            <w:r>
              <w:rPr>
                <w:rFonts w:ascii="ＭＳ 明朝" w:eastAsia="ＭＳ 明朝" w:hAnsi="ＭＳ 明朝" w:hint="eastAsia"/>
              </w:rPr>
              <w:t>ごろ</w:t>
            </w:r>
          </w:p>
        </w:tc>
        <w:tc>
          <w:tcPr>
            <w:tcW w:w="4247" w:type="dxa"/>
          </w:tcPr>
          <w:p w:rsidR="00340087" w:rsidRDefault="00340087" w:rsidP="00340087">
            <w:pPr>
              <w:jc w:val="left"/>
              <w:rPr>
                <w:rFonts w:ascii="ＭＳ 明朝" w:eastAsia="ＭＳ 明朝" w:hAnsi="ＭＳ 明朝"/>
              </w:rPr>
            </w:pPr>
            <w:r>
              <w:rPr>
                <w:rFonts w:ascii="ＭＳ 明朝" w:eastAsia="ＭＳ 明朝" w:hAnsi="ＭＳ 明朝" w:hint="eastAsia"/>
              </w:rPr>
              <w:t>審査結果の通知予定</w:t>
            </w:r>
          </w:p>
        </w:tc>
      </w:tr>
    </w:tbl>
    <w:p w:rsidR="00340087" w:rsidRDefault="00340087" w:rsidP="00340087">
      <w:pPr>
        <w:jc w:val="left"/>
        <w:rPr>
          <w:rFonts w:ascii="ＭＳ 明朝" w:eastAsia="ＭＳ 明朝" w:hAnsi="ＭＳ 明朝"/>
        </w:rPr>
      </w:pPr>
    </w:p>
    <w:p w:rsidR="00CA331B" w:rsidRPr="00263CF5" w:rsidRDefault="00CA331B" w:rsidP="00263CF5">
      <w:pPr>
        <w:pStyle w:val="a3"/>
        <w:numPr>
          <w:ilvl w:val="0"/>
          <w:numId w:val="1"/>
        </w:numPr>
        <w:ind w:leftChars="0"/>
        <w:jc w:val="left"/>
        <w:rPr>
          <w:rFonts w:ascii="ＭＳ 明朝" w:eastAsia="ＭＳ 明朝" w:hAnsi="ＭＳ 明朝"/>
        </w:rPr>
      </w:pPr>
      <w:r w:rsidRPr="00263CF5">
        <w:rPr>
          <w:rFonts w:ascii="ＭＳ 明朝" w:eastAsia="ＭＳ 明朝" w:hAnsi="ＭＳ 明朝" w:hint="eastAsia"/>
        </w:rPr>
        <w:t>応募資格要件</w:t>
      </w:r>
    </w:p>
    <w:p w:rsidR="00CA331B" w:rsidRPr="00263CF5" w:rsidRDefault="00CA331B" w:rsidP="00263CF5">
      <w:pPr>
        <w:ind w:firstLineChars="300" w:firstLine="630"/>
        <w:jc w:val="left"/>
        <w:rPr>
          <w:rFonts w:ascii="ＭＳ 明朝" w:eastAsia="ＭＳ 明朝" w:hAnsi="ＭＳ 明朝"/>
        </w:rPr>
      </w:pPr>
      <w:r w:rsidRPr="00263CF5">
        <w:rPr>
          <w:rFonts w:ascii="ＭＳ 明朝" w:eastAsia="ＭＳ 明朝" w:hAnsi="ＭＳ 明朝" w:hint="eastAsia"/>
        </w:rPr>
        <w:t>事業提案書の提出までに四日市市エコパートナーに登録されている者</w:t>
      </w:r>
    </w:p>
    <w:p w:rsidR="00263CF5" w:rsidRDefault="00263CF5" w:rsidP="00CD2D2D">
      <w:pPr>
        <w:pStyle w:val="a3"/>
        <w:numPr>
          <w:ilvl w:val="0"/>
          <w:numId w:val="1"/>
        </w:numPr>
        <w:ind w:leftChars="0"/>
        <w:jc w:val="left"/>
        <w:rPr>
          <w:rFonts w:ascii="ＭＳ 明朝" w:eastAsia="ＭＳ 明朝" w:hAnsi="ＭＳ 明朝"/>
        </w:rPr>
      </w:pPr>
      <w:r>
        <w:rPr>
          <w:rFonts w:ascii="ＭＳ 明朝" w:eastAsia="ＭＳ 明朝" w:hAnsi="ＭＳ 明朝" w:hint="eastAsia"/>
        </w:rPr>
        <w:t>応募方法等</w:t>
      </w:r>
    </w:p>
    <w:p w:rsidR="00CA331B" w:rsidRPr="00CD2D2D" w:rsidRDefault="00C37DAB" w:rsidP="00263CF5">
      <w:pPr>
        <w:pStyle w:val="a3"/>
        <w:ind w:leftChars="0" w:left="420" w:firstLineChars="100" w:firstLine="210"/>
        <w:jc w:val="left"/>
        <w:rPr>
          <w:rFonts w:ascii="ＭＳ 明朝" w:eastAsia="ＭＳ 明朝" w:hAnsi="ＭＳ 明朝"/>
        </w:rPr>
      </w:pPr>
      <w:r>
        <w:rPr>
          <w:rFonts w:ascii="ＭＳ 明朝" w:eastAsia="ＭＳ 明朝" w:hAnsi="ＭＳ 明朝" w:hint="eastAsia"/>
        </w:rPr>
        <w:t>事業提案を行う者は、「事業提案書」（</w:t>
      </w:r>
      <w:bookmarkStart w:id="0" w:name="_GoBack"/>
      <w:bookmarkEnd w:id="0"/>
      <w:r>
        <w:rPr>
          <w:rFonts w:ascii="ＭＳ 明朝" w:eastAsia="ＭＳ 明朝" w:hAnsi="ＭＳ 明朝" w:hint="eastAsia"/>
        </w:rPr>
        <w:t>参考様式</w:t>
      </w:r>
      <w:r w:rsidR="00263CF5">
        <w:rPr>
          <w:rFonts w:ascii="ＭＳ 明朝" w:eastAsia="ＭＳ 明朝" w:hAnsi="ＭＳ 明朝" w:hint="eastAsia"/>
        </w:rPr>
        <w:t>参照）１部を</w:t>
      </w:r>
      <w:r w:rsidR="00CD2D2D">
        <w:rPr>
          <w:rFonts w:ascii="ＭＳ 明朝" w:eastAsia="ＭＳ 明朝" w:hAnsi="ＭＳ 明朝" w:hint="eastAsia"/>
        </w:rPr>
        <w:t>期限</w:t>
      </w:r>
      <w:r w:rsidR="000349E9">
        <w:rPr>
          <w:rFonts w:ascii="ＭＳ 明朝" w:eastAsia="ＭＳ 明朝" w:hAnsi="ＭＳ 明朝" w:hint="eastAsia"/>
        </w:rPr>
        <w:t>内に原則</w:t>
      </w:r>
      <w:r w:rsidR="00CA331B" w:rsidRPr="00CD2D2D">
        <w:rPr>
          <w:rFonts w:ascii="ＭＳ 明朝" w:eastAsia="ＭＳ 明朝" w:hAnsi="ＭＳ 明朝" w:hint="eastAsia"/>
        </w:rPr>
        <w:t>郵送（簡易書留）で提出すること</w:t>
      </w:r>
      <w:r w:rsidR="000349E9">
        <w:rPr>
          <w:rFonts w:ascii="ＭＳ 明朝" w:eastAsia="ＭＳ 明朝" w:hAnsi="ＭＳ 明朝" w:hint="eastAsia"/>
        </w:rPr>
        <w:t>（やむを得ない場合は持参してもよい）</w:t>
      </w:r>
      <w:r w:rsidR="00CA331B" w:rsidRPr="00CD2D2D">
        <w:rPr>
          <w:rFonts w:ascii="ＭＳ 明朝" w:eastAsia="ＭＳ 明朝" w:hAnsi="ＭＳ 明朝" w:hint="eastAsia"/>
        </w:rPr>
        <w:t>。</w:t>
      </w:r>
      <w:r w:rsidR="000349E9">
        <w:rPr>
          <w:rFonts w:ascii="ＭＳ 明朝" w:eastAsia="ＭＳ 明朝" w:hAnsi="ＭＳ 明朝" w:hint="eastAsia"/>
        </w:rPr>
        <w:t>尚、</w:t>
      </w:r>
      <w:r w:rsidR="00263CF5">
        <w:rPr>
          <w:rFonts w:ascii="ＭＳ 明朝" w:eastAsia="ＭＳ 明朝" w:hAnsi="ＭＳ 明朝" w:hint="eastAsia"/>
        </w:rPr>
        <w:t>締め切り日必着とする。</w:t>
      </w:r>
    </w:p>
    <w:p w:rsidR="00CA331B" w:rsidRDefault="00CA331B" w:rsidP="00CA331B">
      <w:pPr>
        <w:jc w:val="left"/>
        <w:rPr>
          <w:rFonts w:ascii="ＭＳ 明朝" w:eastAsia="ＭＳ 明朝" w:hAnsi="ＭＳ 明朝"/>
        </w:rPr>
      </w:pPr>
    </w:p>
    <w:p w:rsidR="00CA331B" w:rsidRPr="00CA331B" w:rsidRDefault="00CA331B" w:rsidP="00CA331B">
      <w:pPr>
        <w:pStyle w:val="a3"/>
        <w:numPr>
          <w:ilvl w:val="0"/>
          <w:numId w:val="1"/>
        </w:numPr>
        <w:ind w:leftChars="0"/>
        <w:jc w:val="left"/>
        <w:rPr>
          <w:rFonts w:ascii="ＭＳ 明朝" w:eastAsia="ＭＳ 明朝" w:hAnsi="ＭＳ 明朝"/>
        </w:rPr>
      </w:pPr>
      <w:r w:rsidRPr="00CA331B">
        <w:rPr>
          <w:rFonts w:ascii="ＭＳ 明朝" w:eastAsia="ＭＳ 明朝" w:hAnsi="ＭＳ 明朝" w:hint="eastAsia"/>
        </w:rPr>
        <w:t>事業提案書の審査・結果通知</w:t>
      </w:r>
    </w:p>
    <w:p w:rsidR="00CA331B" w:rsidRPr="00B44799" w:rsidRDefault="00B44799" w:rsidP="00B44799">
      <w:pPr>
        <w:pStyle w:val="a3"/>
        <w:numPr>
          <w:ilvl w:val="0"/>
          <w:numId w:val="4"/>
        </w:numPr>
        <w:ind w:leftChars="0"/>
        <w:jc w:val="left"/>
        <w:rPr>
          <w:rFonts w:ascii="ＭＳ 明朝" w:eastAsia="ＭＳ 明朝" w:hAnsi="ＭＳ 明朝"/>
        </w:rPr>
      </w:pPr>
      <w:r w:rsidRPr="00B44799">
        <w:rPr>
          <w:rFonts w:ascii="ＭＳ 明朝" w:eastAsia="ＭＳ 明朝" w:hAnsi="ＭＳ 明朝" w:hint="eastAsia"/>
        </w:rPr>
        <w:t>審査方法</w:t>
      </w:r>
    </w:p>
    <w:p w:rsidR="00B44799" w:rsidRDefault="00B44799" w:rsidP="00B44799">
      <w:pPr>
        <w:pStyle w:val="a3"/>
        <w:ind w:leftChars="0" w:left="930"/>
        <w:jc w:val="left"/>
        <w:rPr>
          <w:rFonts w:ascii="ＭＳ 明朝" w:eastAsia="ＭＳ 明朝" w:hAnsi="ＭＳ 明朝"/>
        </w:rPr>
      </w:pPr>
      <w:r>
        <w:rPr>
          <w:rFonts w:ascii="ＭＳ 明朝" w:eastAsia="ＭＳ 明朝" w:hAnsi="ＭＳ 明朝" w:hint="eastAsia"/>
        </w:rPr>
        <w:t xml:space="preserve">　別途定める「エコパートナー環境学習等業務委託事業審査要領」により審査を</w:t>
      </w:r>
      <w:r>
        <w:rPr>
          <w:rFonts w:ascii="ＭＳ 明朝" w:eastAsia="ＭＳ 明朝" w:hAnsi="ＭＳ 明朝" w:hint="eastAsia"/>
        </w:rPr>
        <w:lastRenderedPageBreak/>
        <w:t>行う。</w:t>
      </w:r>
    </w:p>
    <w:p w:rsidR="00B44799" w:rsidRPr="00B44799" w:rsidRDefault="00B44799" w:rsidP="00B44799">
      <w:pPr>
        <w:pStyle w:val="a3"/>
        <w:numPr>
          <w:ilvl w:val="0"/>
          <w:numId w:val="4"/>
        </w:numPr>
        <w:ind w:leftChars="0"/>
        <w:jc w:val="left"/>
        <w:rPr>
          <w:rFonts w:ascii="ＭＳ 明朝" w:eastAsia="ＭＳ 明朝" w:hAnsi="ＭＳ 明朝"/>
        </w:rPr>
      </w:pPr>
      <w:r w:rsidRPr="00B44799">
        <w:rPr>
          <w:rFonts w:ascii="ＭＳ 明朝" w:eastAsia="ＭＳ 明朝" w:hAnsi="ＭＳ 明朝" w:hint="eastAsia"/>
        </w:rPr>
        <w:t>審査結果</w:t>
      </w:r>
    </w:p>
    <w:p w:rsidR="00B44799" w:rsidRDefault="00B44799" w:rsidP="00B44799">
      <w:pPr>
        <w:pStyle w:val="a3"/>
        <w:ind w:leftChars="0" w:left="930"/>
        <w:jc w:val="left"/>
        <w:rPr>
          <w:rFonts w:ascii="ＭＳ 明朝" w:eastAsia="ＭＳ 明朝" w:hAnsi="ＭＳ 明朝"/>
        </w:rPr>
      </w:pPr>
      <w:r>
        <w:rPr>
          <w:rFonts w:ascii="ＭＳ 明朝" w:eastAsia="ＭＳ 明朝" w:hAnsi="ＭＳ 明朝" w:hint="eastAsia"/>
        </w:rPr>
        <w:t xml:space="preserve">　提案審査結果はＥメールにより、事業提案者に通知する。</w:t>
      </w:r>
    </w:p>
    <w:p w:rsidR="00B44799" w:rsidRDefault="00B44799" w:rsidP="00B44799">
      <w:pPr>
        <w:jc w:val="left"/>
        <w:rPr>
          <w:rFonts w:ascii="ＭＳ 明朝" w:eastAsia="ＭＳ 明朝" w:hAnsi="ＭＳ 明朝"/>
        </w:rPr>
      </w:pPr>
    </w:p>
    <w:p w:rsidR="00B44799" w:rsidRDefault="00B44799" w:rsidP="00B44799">
      <w:pPr>
        <w:pStyle w:val="a3"/>
        <w:numPr>
          <w:ilvl w:val="0"/>
          <w:numId w:val="1"/>
        </w:numPr>
        <w:ind w:leftChars="0"/>
        <w:jc w:val="left"/>
        <w:rPr>
          <w:rFonts w:ascii="ＭＳ 明朝" w:eastAsia="ＭＳ 明朝" w:hAnsi="ＭＳ 明朝"/>
        </w:rPr>
      </w:pPr>
      <w:r w:rsidRPr="00B44799">
        <w:rPr>
          <w:rFonts w:ascii="ＭＳ 明朝" w:eastAsia="ＭＳ 明朝" w:hAnsi="ＭＳ 明朝" w:hint="eastAsia"/>
        </w:rPr>
        <w:t>質疑・</w:t>
      </w:r>
      <w:r>
        <w:rPr>
          <w:rFonts w:ascii="ＭＳ 明朝" w:eastAsia="ＭＳ 明朝" w:hAnsi="ＭＳ 明朝" w:hint="eastAsia"/>
        </w:rPr>
        <w:t>応答</w:t>
      </w:r>
    </w:p>
    <w:p w:rsidR="00B44799" w:rsidRDefault="003868E4" w:rsidP="00B44799">
      <w:pPr>
        <w:jc w:val="left"/>
        <w:rPr>
          <w:rFonts w:ascii="ＭＳ 明朝" w:eastAsia="ＭＳ 明朝" w:hAnsi="ＭＳ 明朝"/>
        </w:rPr>
      </w:pPr>
      <w:r>
        <w:rPr>
          <w:rFonts w:ascii="ＭＳ 明朝" w:eastAsia="ＭＳ 明朝" w:hAnsi="ＭＳ 明朝" w:hint="eastAsia"/>
        </w:rPr>
        <w:t xml:space="preserve">　　　</w:t>
      </w:r>
      <w:r w:rsidR="00B44799">
        <w:rPr>
          <w:rFonts w:ascii="ＭＳ 明朝" w:eastAsia="ＭＳ 明朝" w:hAnsi="ＭＳ 明朝" w:hint="eastAsia"/>
        </w:rPr>
        <w:t>質問はＥメール</w:t>
      </w:r>
      <w:r w:rsidR="000349E9">
        <w:rPr>
          <w:rFonts w:ascii="ＭＳ 明朝" w:eastAsia="ＭＳ 明朝" w:hAnsi="ＭＳ 明朝" w:hint="eastAsia"/>
        </w:rPr>
        <w:t>またはＦＡＸ</w:t>
      </w:r>
      <w:r w:rsidR="00B44799">
        <w:rPr>
          <w:rFonts w:ascii="ＭＳ 明朝" w:eastAsia="ＭＳ 明朝" w:hAnsi="ＭＳ 明朝" w:hint="eastAsia"/>
        </w:rPr>
        <w:t>にて問い合せること。また、市への送付確認を必ず行うこと。</w:t>
      </w:r>
    </w:p>
    <w:p w:rsidR="00B44799" w:rsidRDefault="00B44799" w:rsidP="00B44799">
      <w:pPr>
        <w:jc w:val="left"/>
        <w:rPr>
          <w:rFonts w:ascii="ＭＳ 明朝" w:eastAsia="ＭＳ 明朝" w:hAnsi="ＭＳ 明朝"/>
        </w:rPr>
      </w:pPr>
    </w:p>
    <w:p w:rsidR="00B44799" w:rsidRPr="00B44799" w:rsidRDefault="00B44799" w:rsidP="00B44799">
      <w:pPr>
        <w:pStyle w:val="a3"/>
        <w:numPr>
          <w:ilvl w:val="0"/>
          <w:numId w:val="1"/>
        </w:numPr>
        <w:ind w:leftChars="0"/>
        <w:jc w:val="left"/>
        <w:rPr>
          <w:rFonts w:ascii="ＭＳ 明朝" w:eastAsia="ＭＳ 明朝" w:hAnsi="ＭＳ 明朝"/>
        </w:rPr>
      </w:pPr>
      <w:r w:rsidRPr="00B44799">
        <w:rPr>
          <w:rFonts w:ascii="ＭＳ 明朝" w:eastAsia="ＭＳ 明朝" w:hAnsi="ＭＳ 明朝" w:hint="eastAsia"/>
        </w:rPr>
        <w:t>経費に関する事項</w:t>
      </w:r>
    </w:p>
    <w:p w:rsidR="00B44799" w:rsidRDefault="003868E4" w:rsidP="003868E4">
      <w:pPr>
        <w:ind w:leftChars="100" w:left="840" w:hangingChars="300" w:hanging="630"/>
        <w:jc w:val="left"/>
        <w:rPr>
          <w:rFonts w:ascii="ＭＳ 明朝" w:eastAsia="ＭＳ 明朝" w:hAnsi="ＭＳ 明朝"/>
        </w:rPr>
      </w:pPr>
      <w:r>
        <w:rPr>
          <w:rFonts w:ascii="ＭＳ 明朝" w:eastAsia="ＭＳ 明朝" w:hAnsi="ＭＳ 明朝" w:hint="eastAsia"/>
        </w:rPr>
        <w:t>（１）</w:t>
      </w:r>
      <w:r w:rsidR="00B44799">
        <w:rPr>
          <w:rFonts w:ascii="ＭＳ 明朝" w:eastAsia="ＭＳ 明朝" w:hAnsi="ＭＳ 明朝" w:hint="eastAsia"/>
        </w:rPr>
        <w:t>委託の実施に際し、</w:t>
      </w:r>
      <w:r>
        <w:rPr>
          <w:rFonts w:ascii="ＭＳ 明朝" w:eastAsia="ＭＳ 明朝" w:hAnsi="ＭＳ 明朝" w:hint="eastAsia"/>
        </w:rPr>
        <w:t>スタッフ交通費や消毒液等消耗品</w:t>
      </w:r>
      <w:r w:rsidR="008331C3">
        <w:rPr>
          <w:rFonts w:ascii="ＭＳ 明朝" w:eastAsia="ＭＳ 明朝" w:hAnsi="ＭＳ 明朝" w:hint="eastAsia"/>
        </w:rPr>
        <w:t>など</w:t>
      </w:r>
      <w:r w:rsidR="00B44799">
        <w:rPr>
          <w:rFonts w:ascii="ＭＳ 明朝" w:eastAsia="ＭＳ 明朝" w:hAnsi="ＭＳ 明朝" w:hint="eastAsia"/>
        </w:rPr>
        <w:t>真に必要</w:t>
      </w:r>
      <w:r w:rsidR="008331C3">
        <w:rPr>
          <w:rFonts w:ascii="ＭＳ 明朝" w:eastAsia="ＭＳ 明朝" w:hAnsi="ＭＳ 明朝" w:hint="eastAsia"/>
        </w:rPr>
        <w:t>かつ適正</w:t>
      </w:r>
      <w:r w:rsidR="00B44799">
        <w:rPr>
          <w:rFonts w:ascii="ＭＳ 明朝" w:eastAsia="ＭＳ 明朝" w:hAnsi="ＭＳ 明朝" w:hint="eastAsia"/>
        </w:rPr>
        <w:t>な経費のみを積算すること。</w:t>
      </w:r>
    </w:p>
    <w:p w:rsidR="00B44799" w:rsidRDefault="003868E4" w:rsidP="003868E4">
      <w:pPr>
        <w:ind w:leftChars="100" w:left="840" w:hangingChars="300" w:hanging="630"/>
        <w:jc w:val="left"/>
        <w:rPr>
          <w:rFonts w:ascii="ＭＳ 明朝" w:eastAsia="ＭＳ 明朝" w:hAnsi="ＭＳ 明朝"/>
        </w:rPr>
      </w:pPr>
      <w:r>
        <w:rPr>
          <w:rFonts w:ascii="ＭＳ 明朝" w:eastAsia="ＭＳ 明朝" w:hAnsi="ＭＳ 明朝" w:hint="eastAsia"/>
        </w:rPr>
        <w:t>（２）</w:t>
      </w:r>
      <w:r w:rsidR="00B44799">
        <w:rPr>
          <w:rFonts w:ascii="ＭＳ 明朝" w:eastAsia="ＭＳ 明朝" w:hAnsi="ＭＳ 明朝" w:hint="eastAsia"/>
        </w:rPr>
        <w:t>委託の実施に係る備品購入費・食糧費</w:t>
      </w:r>
      <w:r w:rsidR="00365DAA">
        <w:rPr>
          <w:rFonts w:ascii="ＭＳ 明朝" w:eastAsia="ＭＳ 明朝" w:hAnsi="ＭＳ 明朝" w:hint="eastAsia"/>
        </w:rPr>
        <w:t>は経費として認めない（夏季の屋外での開催</w:t>
      </w:r>
      <w:r>
        <w:rPr>
          <w:rFonts w:ascii="ＭＳ 明朝" w:eastAsia="ＭＳ 明朝" w:hAnsi="ＭＳ 明朝" w:hint="eastAsia"/>
        </w:rPr>
        <w:t>による熱中症対策の飲み物代等は除く）。</w:t>
      </w:r>
    </w:p>
    <w:p w:rsidR="003868E4" w:rsidRDefault="003868E4" w:rsidP="003868E4">
      <w:pPr>
        <w:ind w:leftChars="100" w:left="840" w:hangingChars="300" w:hanging="630"/>
        <w:jc w:val="left"/>
        <w:rPr>
          <w:rFonts w:ascii="ＭＳ 明朝" w:eastAsia="ＭＳ 明朝" w:hAnsi="ＭＳ 明朝"/>
        </w:rPr>
      </w:pPr>
      <w:r>
        <w:rPr>
          <w:rFonts w:ascii="ＭＳ 明朝" w:eastAsia="ＭＳ 明朝" w:hAnsi="ＭＳ 明朝" w:hint="eastAsia"/>
        </w:rPr>
        <w:t>（３）抜き打ちで領収書の提出等を求めるなど会計検査を行うので注意すること。</w:t>
      </w:r>
    </w:p>
    <w:p w:rsidR="003868E4" w:rsidRDefault="003868E4" w:rsidP="003868E4">
      <w:pPr>
        <w:jc w:val="left"/>
        <w:rPr>
          <w:rFonts w:ascii="ＭＳ 明朝" w:eastAsia="ＭＳ 明朝" w:hAnsi="ＭＳ 明朝"/>
        </w:rPr>
      </w:pPr>
    </w:p>
    <w:p w:rsidR="003868E4" w:rsidRDefault="003868E4" w:rsidP="003868E4">
      <w:pPr>
        <w:pStyle w:val="a3"/>
        <w:numPr>
          <w:ilvl w:val="0"/>
          <w:numId w:val="1"/>
        </w:numPr>
        <w:ind w:leftChars="0"/>
        <w:jc w:val="left"/>
        <w:rPr>
          <w:rFonts w:ascii="ＭＳ 明朝" w:eastAsia="ＭＳ 明朝" w:hAnsi="ＭＳ 明朝"/>
        </w:rPr>
      </w:pPr>
      <w:r w:rsidRPr="003868E4">
        <w:rPr>
          <w:rFonts w:ascii="ＭＳ 明朝" w:eastAsia="ＭＳ 明朝" w:hAnsi="ＭＳ 明朝" w:hint="eastAsia"/>
        </w:rPr>
        <w:t>その他</w:t>
      </w:r>
    </w:p>
    <w:p w:rsidR="003868E4" w:rsidRPr="003868E4" w:rsidRDefault="003868E4" w:rsidP="003868E4">
      <w:pPr>
        <w:pStyle w:val="a3"/>
        <w:numPr>
          <w:ilvl w:val="0"/>
          <w:numId w:val="5"/>
        </w:numPr>
        <w:ind w:leftChars="0"/>
        <w:jc w:val="left"/>
        <w:rPr>
          <w:rFonts w:ascii="ＭＳ 明朝" w:eastAsia="ＭＳ 明朝" w:hAnsi="ＭＳ 明朝"/>
        </w:rPr>
      </w:pPr>
      <w:r w:rsidRPr="003868E4">
        <w:rPr>
          <w:rFonts w:ascii="ＭＳ 明朝" w:eastAsia="ＭＳ 明朝" w:hAnsi="ＭＳ 明朝" w:hint="eastAsia"/>
        </w:rPr>
        <w:t>提出書類は、提案者に返還しない。</w:t>
      </w:r>
    </w:p>
    <w:p w:rsidR="003868E4" w:rsidRPr="00365DAA" w:rsidRDefault="003868E4" w:rsidP="00365DAA">
      <w:pPr>
        <w:pStyle w:val="a3"/>
        <w:numPr>
          <w:ilvl w:val="0"/>
          <w:numId w:val="5"/>
        </w:numPr>
        <w:ind w:leftChars="0"/>
        <w:jc w:val="left"/>
        <w:rPr>
          <w:rFonts w:ascii="ＭＳ 明朝" w:eastAsia="ＭＳ 明朝" w:hAnsi="ＭＳ 明朝"/>
        </w:rPr>
      </w:pPr>
      <w:r>
        <w:rPr>
          <w:rFonts w:ascii="ＭＳ 明朝" w:eastAsia="ＭＳ 明朝" w:hAnsi="ＭＳ 明朝" w:hint="eastAsia"/>
        </w:rPr>
        <w:t>提出書類の著作権</w:t>
      </w:r>
      <w:r w:rsidR="00365DAA">
        <w:rPr>
          <w:rFonts w:ascii="ＭＳ 明朝" w:eastAsia="ＭＳ 明朝" w:hAnsi="ＭＳ 明朝" w:hint="eastAsia"/>
        </w:rPr>
        <w:t>、知的財産所有権等は提案者に帰属する</w:t>
      </w:r>
      <w:r w:rsidRPr="00365DAA">
        <w:rPr>
          <w:rFonts w:ascii="ＭＳ 明朝" w:eastAsia="ＭＳ 明朝" w:hAnsi="ＭＳ 明朝" w:hint="eastAsia"/>
        </w:rPr>
        <w:t>。</w:t>
      </w:r>
    </w:p>
    <w:p w:rsidR="003868E4" w:rsidRDefault="003868E4" w:rsidP="003868E4">
      <w:pPr>
        <w:pStyle w:val="a3"/>
        <w:numPr>
          <w:ilvl w:val="0"/>
          <w:numId w:val="5"/>
        </w:numPr>
        <w:ind w:leftChars="0"/>
        <w:jc w:val="left"/>
        <w:rPr>
          <w:rFonts w:ascii="ＭＳ 明朝" w:eastAsia="ＭＳ 明朝" w:hAnsi="ＭＳ 明朝"/>
        </w:rPr>
      </w:pPr>
      <w:r>
        <w:rPr>
          <w:rFonts w:ascii="ＭＳ 明朝" w:eastAsia="ＭＳ 明朝" w:hAnsi="ＭＳ 明朝" w:hint="eastAsia"/>
        </w:rPr>
        <w:t>事業提案に要する費用は、提案者の負担とする。</w:t>
      </w:r>
    </w:p>
    <w:p w:rsidR="003868E4" w:rsidRDefault="003868E4" w:rsidP="003868E4">
      <w:pPr>
        <w:pStyle w:val="a3"/>
        <w:numPr>
          <w:ilvl w:val="0"/>
          <w:numId w:val="5"/>
        </w:numPr>
        <w:ind w:leftChars="0"/>
        <w:jc w:val="left"/>
        <w:rPr>
          <w:rFonts w:ascii="ＭＳ 明朝" w:eastAsia="ＭＳ 明朝" w:hAnsi="ＭＳ 明朝"/>
        </w:rPr>
      </w:pPr>
      <w:r>
        <w:rPr>
          <w:rFonts w:ascii="ＭＳ 明朝" w:eastAsia="ＭＳ 明朝" w:hAnsi="ＭＳ 明朝" w:hint="eastAsia"/>
        </w:rPr>
        <w:t>応募を取り下げる場合は、速やかに文書にて連絡すること。</w:t>
      </w:r>
    </w:p>
    <w:p w:rsidR="003868E4" w:rsidRDefault="003868E4" w:rsidP="003868E4">
      <w:pPr>
        <w:pStyle w:val="a3"/>
        <w:numPr>
          <w:ilvl w:val="0"/>
          <w:numId w:val="5"/>
        </w:numPr>
        <w:ind w:leftChars="0"/>
        <w:jc w:val="left"/>
        <w:rPr>
          <w:rFonts w:ascii="ＭＳ 明朝" w:eastAsia="ＭＳ 明朝" w:hAnsi="ＭＳ 明朝"/>
        </w:rPr>
      </w:pPr>
      <w:r>
        <w:rPr>
          <w:rFonts w:ascii="ＭＳ 明朝" w:eastAsia="ＭＳ 明朝" w:hAnsi="ＭＳ 明朝" w:hint="eastAsia"/>
        </w:rPr>
        <w:t>次のいずれかに該当する事業提案書は無効とする。</w:t>
      </w:r>
    </w:p>
    <w:p w:rsidR="003868E4" w:rsidRDefault="00C25C3B" w:rsidP="003868E4">
      <w:pPr>
        <w:pStyle w:val="a3"/>
        <w:ind w:leftChars="0" w:left="930"/>
        <w:jc w:val="left"/>
        <w:rPr>
          <w:rFonts w:ascii="ＭＳ 明朝" w:eastAsia="ＭＳ 明朝" w:hAnsi="ＭＳ 明朝"/>
        </w:rPr>
      </w:pPr>
      <w:r>
        <w:rPr>
          <w:rFonts w:ascii="ＭＳ 明朝" w:eastAsia="ＭＳ 明朝" w:hAnsi="ＭＳ 明朝" w:hint="eastAsia"/>
        </w:rPr>
        <w:t>ア　定めた提出方法、提出先、期限に適合しない場合</w:t>
      </w:r>
    </w:p>
    <w:p w:rsidR="00C25C3B" w:rsidRDefault="00C25C3B" w:rsidP="003868E4">
      <w:pPr>
        <w:pStyle w:val="a3"/>
        <w:ind w:leftChars="0" w:left="930"/>
        <w:jc w:val="left"/>
        <w:rPr>
          <w:rFonts w:ascii="ＭＳ 明朝" w:eastAsia="ＭＳ 明朝" w:hAnsi="ＭＳ 明朝"/>
        </w:rPr>
      </w:pPr>
      <w:r>
        <w:rPr>
          <w:rFonts w:ascii="ＭＳ 明朝" w:eastAsia="ＭＳ 明朝" w:hAnsi="ＭＳ 明朝" w:hint="eastAsia"/>
        </w:rPr>
        <w:t>イ　提案内容に虚偽がある場合</w:t>
      </w:r>
    </w:p>
    <w:p w:rsidR="00C25C3B" w:rsidRDefault="00C25C3B" w:rsidP="00C25C3B">
      <w:pPr>
        <w:pStyle w:val="a3"/>
        <w:ind w:leftChars="0" w:left="930"/>
        <w:jc w:val="left"/>
        <w:rPr>
          <w:rFonts w:ascii="ＭＳ 明朝" w:eastAsia="ＭＳ 明朝" w:hAnsi="ＭＳ 明朝"/>
        </w:rPr>
      </w:pPr>
      <w:r>
        <w:rPr>
          <w:rFonts w:ascii="ＭＳ 明朝" w:eastAsia="ＭＳ 明朝" w:hAnsi="ＭＳ 明朝" w:hint="eastAsia"/>
        </w:rPr>
        <w:t>ウ　応募者が審査関係者に不当な活動を行った場合</w:t>
      </w:r>
    </w:p>
    <w:p w:rsidR="000C2E39" w:rsidRDefault="000349E9" w:rsidP="000C2E39">
      <w:pPr>
        <w:pStyle w:val="a3"/>
        <w:numPr>
          <w:ilvl w:val="0"/>
          <w:numId w:val="5"/>
        </w:numPr>
        <w:ind w:leftChars="0"/>
        <w:jc w:val="left"/>
        <w:rPr>
          <w:rFonts w:ascii="ＭＳ 明朝" w:eastAsia="ＭＳ 明朝" w:hAnsi="ＭＳ 明朝"/>
        </w:rPr>
      </w:pPr>
      <w:r>
        <w:rPr>
          <w:rFonts w:ascii="ＭＳ 明朝" w:eastAsia="ＭＳ 明朝" w:hAnsi="ＭＳ 明朝" w:hint="eastAsia"/>
        </w:rPr>
        <w:t>審査結果通知後</w:t>
      </w:r>
      <w:r w:rsidR="00C25C3B" w:rsidRPr="000C2E39">
        <w:rPr>
          <w:rFonts w:ascii="ＭＳ 明朝" w:eastAsia="ＭＳ 明朝" w:hAnsi="ＭＳ 明朝" w:hint="eastAsia"/>
        </w:rPr>
        <w:t>、受託候補者と事業提案書を参考に審査の中で指摘のあった</w:t>
      </w:r>
      <w:r w:rsidR="00263CF5">
        <w:rPr>
          <w:rFonts w:ascii="ＭＳ 明朝" w:eastAsia="ＭＳ 明朝" w:hAnsi="ＭＳ 明朝" w:hint="eastAsia"/>
        </w:rPr>
        <w:t>内容等について協議を行います。</w:t>
      </w:r>
      <w:r w:rsidR="000C2E39">
        <w:rPr>
          <w:rFonts w:ascii="ＭＳ 明朝" w:eastAsia="ＭＳ 明朝" w:hAnsi="ＭＳ 明朝" w:hint="eastAsia"/>
        </w:rPr>
        <w:t>なお、</w:t>
      </w:r>
      <w:r w:rsidR="00263CF5">
        <w:rPr>
          <w:rFonts w:ascii="ＭＳ 明朝" w:eastAsia="ＭＳ 明朝" w:hAnsi="ＭＳ 明朝" w:hint="eastAsia"/>
        </w:rPr>
        <w:t>受託</w:t>
      </w:r>
      <w:r w:rsidR="000C2E39">
        <w:rPr>
          <w:rFonts w:ascii="ＭＳ 明朝" w:eastAsia="ＭＳ 明朝" w:hAnsi="ＭＳ 明朝" w:hint="eastAsia"/>
        </w:rPr>
        <w:t>候補者と協議が整わない場合は、受託候補者の決定を取り消す場合がある。</w:t>
      </w:r>
    </w:p>
    <w:p w:rsidR="003C311A" w:rsidRPr="00006E98" w:rsidRDefault="003C311A" w:rsidP="000C2E39">
      <w:pPr>
        <w:pStyle w:val="a3"/>
        <w:numPr>
          <w:ilvl w:val="0"/>
          <w:numId w:val="5"/>
        </w:numPr>
        <w:ind w:leftChars="0"/>
        <w:jc w:val="left"/>
        <w:rPr>
          <w:rFonts w:ascii="ＭＳ 明朝" w:eastAsia="ＭＳ 明朝" w:hAnsi="ＭＳ 明朝"/>
          <w:u w:val="single"/>
        </w:rPr>
      </w:pPr>
      <w:r w:rsidRPr="00006E98">
        <w:rPr>
          <w:rFonts w:ascii="ＭＳ 明朝" w:eastAsia="ＭＳ 明朝" w:hAnsi="ＭＳ 明朝" w:hint="eastAsia"/>
          <w:u w:val="single"/>
        </w:rPr>
        <w:t>新型コロナウイルス感染症など今後の状況により、提案事業の募集や採択した事業を中止する場合などあります。</w:t>
      </w:r>
    </w:p>
    <w:p w:rsidR="000C2E39" w:rsidRPr="00006E98" w:rsidRDefault="000C2E39" w:rsidP="000C2E39">
      <w:pPr>
        <w:jc w:val="left"/>
        <w:rPr>
          <w:rFonts w:ascii="ＭＳ 明朝" w:eastAsia="ＭＳ 明朝" w:hAnsi="ＭＳ 明朝"/>
          <w:u w:val="single"/>
        </w:rPr>
      </w:pPr>
    </w:p>
    <w:p w:rsidR="000C2E39" w:rsidRDefault="000C2E39" w:rsidP="000C2E39">
      <w:pPr>
        <w:pStyle w:val="a3"/>
        <w:numPr>
          <w:ilvl w:val="0"/>
          <w:numId w:val="1"/>
        </w:numPr>
        <w:ind w:leftChars="0"/>
        <w:jc w:val="left"/>
        <w:rPr>
          <w:rFonts w:ascii="ＭＳ 明朝" w:eastAsia="ＭＳ 明朝" w:hAnsi="ＭＳ 明朝"/>
        </w:rPr>
      </w:pPr>
      <w:r w:rsidRPr="000C2E39">
        <w:rPr>
          <w:rFonts w:ascii="ＭＳ 明朝" w:eastAsia="ＭＳ 明朝" w:hAnsi="ＭＳ 明朝" w:hint="eastAsia"/>
        </w:rPr>
        <w:t>書類提出・問い合わせ先</w:t>
      </w:r>
    </w:p>
    <w:p w:rsidR="000C2E39" w:rsidRPr="000C2E39" w:rsidRDefault="000C2E39" w:rsidP="000C2E39">
      <w:pPr>
        <w:pStyle w:val="a3"/>
        <w:numPr>
          <w:ilvl w:val="0"/>
          <w:numId w:val="6"/>
        </w:numPr>
        <w:ind w:leftChars="0"/>
        <w:jc w:val="left"/>
        <w:rPr>
          <w:rFonts w:ascii="ＭＳ 明朝" w:eastAsia="ＭＳ 明朝" w:hAnsi="ＭＳ 明朝"/>
        </w:rPr>
      </w:pPr>
      <w:r w:rsidRPr="000C2E39">
        <w:rPr>
          <w:rFonts w:ascii="ＭＳ 明朝" w:eastAsia="ＭＳ 明朝" w:hAnsi="ＭＳ 明朝" w:hint="eastAsia"/>
        </w:rPr>
        <w:t>提出先</w:t>
      </w:r>
    </w:p>
    <w:p w:rsidR="000C2E39" w:rsidRDefault="000C2E39" w:rsidP="000C2E39">
      <w:pPr>
        <w:pStyle w:val="a3"/>
        <w:ind w:leftChars="0" w:left="930"/>
        <w:jc w:val="left"/>
        <w:rPr>
          <w:rFonts w:ascii="ＭＳ 明朝" w:eastAsia="ＭＳ 明朝" w:hAnsi="ＭＳ 明朝"/>
        </w:rPr>
      </w:pPr>
      <w:r>
        <w:rPr>
          <w:rFonts w:ascii="ＭＳ 明朝" w:eastAsia="ＭＳ 明朝" w:hAnsi="ＭＳ 明朝" w:hint="eastAsia"/>
        </w:rPr>
        <w:t xml:space="preserve">　〒５１０－００７５　四日市市安島一丁目３番１６号</w:t>
      </w:r>
    </w:p>
    <w:p w:rsidR="000C2E39" w:rsidRDefault="000C2E39" w:rsidP="000C2E39">
      <w:pPr>
        <w:pStyle w:val="a3"/>
        <w:ind w:leftChars="0" w:left="930"/>
        <w:jc w:val="left"/>
        <w:rPr>
          <w:rFonts w:ascii="ＭＳ 明朝" w:eastAsia="ＭＳ 明朝" w:hAnsi="ＭＳ 明朝"/>
        </w:rPr>
      </w:pPr>
      <w:r>
        <w:rPr>
          <w:rFonts w:ascii="ＭＳ 明朝" w:eastAsia="ＭＳ 明朝" w:hAnsi="ＭＳ 明朝" w:hint="eastAsia"/>
        </w:rPr>
        <w:t xml:space="preserve">　四日市公害と環境未来館（市立博物館２階）</w:t>
      </w:r>
    </w:p>
    <w:p w:rsidR="000C2E39" w:rsidRDefault="000C2E39" w:rsidP="000C2E39">
      <w:pPr>
        <w:pStyle w:val="a3"/>
        <w:ind w:leftChars="0" w:left="930"/>
        <w:jc w:val="left"/>
        <w:rPr>
          <w:rFonts w:ascii="ＭＳ 明朝" w:eastAsia="ＭＳ 明朝" w:hAnsi="ＭＳ 明朝"/>
        </w:rPr>
      </w:pPr>
      <w:r>
        <w:rPr>
          <w:rFonts w:ascii="ＭＳ 明朝" w:eastAsia="ＭＳ 明朝" w:hAnsi="ＭＳ 明朝" w:hint="eastAsia"/>
        </w:rPr>
        <w:t xml:space="preserve">　受付時間　開館日の午前９時３０分から午後５時まで</w:t>
      </w:r>
    </w:p>
    <w:p w:rsidR="000C2E39" w:rsidRPr="000C2E39" w:rsidRDefault="000C2E39" w:rsidP="000C2E39">
      <w:pPr>
        <w:pStyle w:val="a3"/>
        <w:numPr>
          <w:ilvl w:val="0"/>
          <w:numId w:val="6"/>
        </w:numPr>
        <w:ind w:leftChars="0"/>
        <w:jc w:val="left"/>
        <w:rPr>
          <w:rFonts w:ascii="ＭＳ 明朝" w:eastAsia="ＭＳ 明朝" w:hAnsi="ＭＳ 明朝"/>
        </w:rPr>
      </w:pPr>
      <w:r w:rsidRPr="000C2E39">
        <w:rPr>
          <w:rFonts w:ascii="ＭＳ 明朝" w:eastAsia="ＭＳ 明朝" w:hAnsi="ＭＳ 明朝" w:hint="eastAsia"/>
        </w:rPr>
        <w:t>問い合わせ先</w:t>
      </w:r>
    </w:p>
    <w:p w:rsidR="000C2E39" w:rsidRDefault="000C2E39" w:rsidP="000C2E39">
      <w:pPr>
        <w:pStyle w:val="a3"/>
        <w:ind w:leftChars="0" w:left="930"/>
        <w:jc w:val="left"/>
        <w:rPr>
          <w:rFonts w:ascii="ＭＳ 明朝" w:eastAsia="ＭＳ 明朝" w:hAnsi="ＭＳ 明朝"/>
        </w:rPr>
      </w:pPr>
      <w:r>
        <w:rPr>
          <w:rFonts w:ascii="ＭＳ 明朝" w:eastAsia="ＭＳ 明朝" w:hAnsi="ＭＳ 明朝" w:hint="eastAsia"/>
        </w:rPr>
        <w:t xml:space="preserve">　四日市公害と環境未来館　吉田</w:t>
      </w:r>
    </w:p>
    <w:p w:rsidR="000C2E39" w:rsidRDefault="000C2E39" w:rsidP="000C2E39">
      <w:pPr>
        <w:pStyle w:val="a3"/>
        <w:ind w:leftChars="0" w:left="930"/>
        <w:jc w:val="left"/>
        <w:rPr>
          <w:rFonts w:ascii="ＭＳ 明朝" w:eastAsia="ＭＳ 明朝" w:hAnsi="ＭＳ 明朝"/>
        </w:rPr>
      </w:pPr>
      <w:r>
        <w:rPr>
          <w:rFonts w:ascii="ＭＳ 明朝" w:eastAsia="ＭＳ 明朝" w:hAnsi="ＭＳ 明朝" w:hint="eastAsia"/>
        </w:rPr>
        <w:t xml:space="preserve">　Ｔ</w:t>
      </w:r>
      <w:r w:rsidR="000349E9">
        <w:rPr>
          <w:rFonts w:ascii="ＭＳ 明朝" w:eastAsia="ＭＳ 明朝" w:hAnsi="ＭＳ 明朝" w:hint="eastAsia"/>
        </w:rPr>
        <w:t xml:space="preserve"> </w:t>
      </w:r>
      <w:r>
        <w:rPr>
          <w:rFonts w:ascii="ＭＳ 明朝" w:eastAsia="ＭＳ 明朝" w:hAnsi="ＭＳ 明朝" w:hint="eastAsia"/>
        </w:rPr>
        <w:t>Ｅ</w:t>
      </w:r>
      <w:r w:rsidR="000349E9">
        <w:rPr>
          <w:rFonts w:ascii="ＭＳ 明朝" w:eastAsia="ＭＳ 明朝" w:hAnsi="ＭＳ 明朝" w:hint="eastAsia"/>
        </w:rPr>
        <w:t xml:space="preserve"> </w:t>
      </w:r>
      <w:r>
        <w:rPr>
          <w:rFonts w:ascii="ＭＳ 明朝" w:eastAsia="ＭＳ 明朝" w:hAnsi="ＭＳ 明朝" w:hint="eastAsia"/>
        </w:rPr>
        <w:t>Ｌ：０５９－３５４－８０６５</w:t>
      </w:r>
    </w:p>
    <w:p w:rsidR="000C2E39" w:rsidRDefault="000C2E39" w:rsidP="000349E9">
      <w:pPr>
        <w:pStyle w:val="a3"/>
        <w:ind w:leftChars="0" w:left="930" w:firstLineChars="100" w:firstLine="210"/>
        <w:jc w:val="left"/>
        <w:rPr>
          <w:rFonts w:ascii="ＭＳ 明朝" w:eastAsia="ＭＳ 明朝" w:hAnsi="ＭＳ 明朝"/>
        </w:rPr>
      </w:pPr>
      <w:r>
        <w:rPr>
          <w:rFonts w:ascii="ＭＳ 明朝" w:eastAsia="ＭＳ 明朝" w:hAnsi="ＭＳ 明朝" w:hint="eastAsia"/>
        </w:rPr>
        <w:t>Ｆ</w:t>
      </w:r>
      <w:r w:rsidR="000349E9">
        <w:rPr>
          <w:rFonts w:ascii="ＭＳ 明朝" w:eastAsia="ＭＳ 明朝" w:hAnsi="ＭＳ 明朝" w:hint="eastAsia"/>
        </w:rPr>
        <w:t xml:space="preserve"> </w:t>
      </w:r>
      <w:r>
        <w:rPr>
          <w:rFonts w:ascii="ＭＳ 明朝" w:eastAsia="ＭＳ 明朝" w:hAnsi="ＭＳ 明朝" w:hint="eastAsia"/>
        </w:rPr>
        <w:t>Ａ</w:t>
      </w:r>
      <w:r w:rsidR="000349E9">
        <w:rPr>
          <w:rFonts w:ascii="ＭＳ 明朝" w:eastAsia="ＭＳ 明朝" w:hAnsi="ＭＳ 明朝"/>
        </w:rPr>
        <w:t xml:space="preserve"> </w:t>
      </w:r>
      <w:r>
        <w:rPr>
          <w:rFonts w:ascii="ＭＳ 明朝" w:eastAsia="ＭＳ 明朝" w:hAnsi="ＭＳ 明朝" w:hint="eastAsia"/>
        </w:rPr>
        <w:t>Ｘ：０５９―３２９－５７９２</w:t>
      </w:r>
    </w:p>
    <w:p w:rsidR="000C2E39" w:rsidRPr="000C2E39" w:rsidRDefault="000C2E39" w:rsidP="000349E9">
      <w:pPr>
        <w:pStyle w:val="a3"/>
        <w:ind w:leftChars="0" w:left="930" w:firstLineChars="100" w:firstLine="210"/>
        <w:jc w:val="left"/>
        <w:rPr>
          <w:rFonts w:ascii="ＭＳ 明朝" w:eastAsia="ＭＳ 明朝" w:hAnsi="ＭＳ 明朝"/>
        </w:rPr>
      </w:pPr>
      <w:r>
        <w:rPr>
          <w:rFonts w:ascii="ＭＳ 明朝" w:eastAsia="ＭＳ 明朝" w:hAnsi="ＭＳ 明朝" w:hint="eastAsia"/>
        </w:rPr>
        <w:t>Ｅメール：</w:t>
      </w:r>
      <w:r>
        <w:rPr>
          <w:rFonts w:ascii="ＭＳ 明朝" w:eastAsia="ＭＳ 明朝" w:hAnsi="ＭＳ 明朝"/>
        </w:rPr>
        <w:t>kougai-kankyoumiraikan@c</w:t>
      </w:r>
      <w:r w:rsidRPr="000C2E39">
        <w:rPr>
          <w:rFonts w:ascii="ＭＳ 明朝" w:eastAsia="ＭＳ 明朝" w:hAnsi="ＭＳ 明朝"/>
        </w:rPr>
        <w:t>ity.yokkaichi.mie.jp</w:t>
      </w:r>
    </w:p>
    <w:sectPr w:rsidR="000C2E39" w:rsidRPr="000C2E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11A" w:rsidRDefault="003C311A" w:rsidP="003C311A">
      <w:r>
        <w:separator/>
      </w:r>
    </w:p>
  </w:endnote>
  <w:endnote w:type="continuationSeparator" w:id="0">
    <w:p w:rsidR="003C311A" w:rsidRDefault="003C311A" w:rsidP="003C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11A" w:rsidRDefault="003C311A" w:rsidP="003C311A">
      <w:r>
        <w:separator/>
      </w:r>
    </w:p>
  </w:footnote>
  <w:footnote w:type="continuationSeparator" w:id="0">
    <w:p w:rsidR="003C311A" w:rsidRDefault="003C311A" w:rsidP="003C3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4ED"/>
    <w:multiLevelType w:val="hybridMultilevel"/>
    <w:tmpl w:val="B57E0FB2"/>
    <w:lvl w:ilvl="0" w:tplc="51B617B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6B64A9C"/>
    <w:multiLevelType w:val="hybridMultilevel"/>
    <w:tmpl w:val="B9A0AB6A"/>
    <w:lvl w:ilvl="0" w:tplc="6E3C95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7992A19"/>
    <w:multiLevelType w:val="hybridMultilevel"/>
    <w:tmpl w:val="36B6737A"/>
    <w:lvl w:ilvl="0" w:tplc="D26C02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AC60941"/>
    <w:multiLevelType w:val="hybridMultilevel"/>
    <w:tmpl w:val="32900E40"/>
    <w:lvl w:ilvl="0" w:tplc="EC5AEE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4E71E8F"/>
    <w:multiLevelType w:val="hybridMultilevel"/>
    <w:tmpl w:val="D5B881C8"/>
    <w:lvl w:ilvl="0" w:tplc="835E4E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F535ED3"/>
    <w:multiLevelType w:val="hybridMultilevel"/>
    <w:tmpl w:val="EA9861D2"/>
    <w:lvl w:ilvl="0" w:tplc="E7902D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E7"/>
    <w:rsid w:val="00006E98"/>
    <w:rsid w:val="000349E9"/>
    <w:rsid w:val="000C2E39"/>
    <w:rsid w:val="001F2423"/>
    <w:rsid w:val="002472E7"/>
    <w:rsid w:val="00263CF5"/>
    <w:rsid w:val="00340087"/>
    <w:rsid w:val="00365DAA"/>
    <w:rsid w:val="003868E4"/>
    <w:rsid w:val="003C311A"/>
    <w:rsid w:val="003F39ED"/>
    <w:rsid w:val="008331C3"/>
    <w:rsid w:val="00A37F87"/>
    <w:rsid w:val="00B44799"/>
    <w:rsid w:val="00C25C3B"/>
    <w:rsid w:val="00C37DAB"/>
    <w:rsid w:val="00CA331B"/>
    <w:rsid w:val="00CD2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909BCA"/>
  <w15:chartTrackingRefBased/>
  <w15:docId w15:val="{82F2E443-E0C0-4B52-99DB-5886EBF6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423"/>
    <w:pPr>
      <w:ind w:leftChars="400" w:left="840"/>
    </w:pPr>
  </w:style>
  <w:style w:type="table" w:styleId="a4">
    <w:name w:val="Table Grid"/>
    <w:basedOn w:val="a1"/>
    <w:uiPriority w:val="39"/>
    <w:rsid w:val="0034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C311A"/>
    <w:pPr>
      <w:tabs>
        <w:tab w:val="center" w:pos="4252"/>
        <w:tab w:val="right" w:pos="8504"/>
      </w:tabs>
      <w:snapToGrid w:val="0"/>
    </w:pPr>
  </w:style>
  <w:style w:type="character" w:customStyle="1" w:styleId="a6">
    <w:name w:val="ヘッダー (文字)"/>
    <w:basedOn w:val="a0"/>
    <w:link w:val="a5"/>
    <w:uiPriority w:val="99"/>
    <w:rsid w:val="003C311A"/>
  </w:style>
  <w:style w:type="paragraph" w:styleId="a7">
    <w:name w:val="footer"/>
    <w:basedOn w:val="a"/>
    <w:link w:val="a8"/>
    <w:uiPriority w:val="99"/>
    <w:unhideWhenUsed/>
    <w:rsid w:val="003C311A"/>
    <w:pPr>
      <w:tabs>
        <w:tab w:val="center" w:pos="4252"/>
        <w:tab w:val="right" w:pos="8504"/>
      </w:tabs>
      <w:snapToGrid w:val="0"/>
    </w:pPr>
  </w:style>
  <w:style w:type="character" w:customStyle="1" w:styleId="a8">
    <w:name w:val="フッター (文字)"/>
    <w:basedOn w:val="a0"/>
    <w:link w:val="a7"/>
    <w:uiPriority w:val="99"/>
    <w:rsid w:val="003C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慧聖</dc:creator>
  <cp:keywords/>
  <dc:description/>
  <cp:lastModifiedBy>吉田 慧聖</cp:lastModifiedBy>
  <cp:revision>12</cp:revision>
  <dcterms:created xsi:type="dcterms:W3CDTF">2021-04-06T09:14:00Z</dcterms:created>
  <dcterms:modified xsi:type="dcterms:W3CDTF">2021-04-09T10:30:00Z</dcterms:modified>
</cp:coreProperties>
</file>